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768F65A0" w:rsidR="00613D6B" w:rsidRDefault="00C063D9" w:rsidP="00C063D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სამშენებლო-სამონტაჟო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</w:p>
    <w:p w14:paraId="763AB3DE" w14:textId="149D4249" w:rsidR="00C063D9" w:rsidRDefault="00C063D9" w:rsidP="00C063D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სპეციალური პირობები</w:t>
      </w:r>
    </w:p>
    <w:p w14:paraId="7004B5F8" w14:textId="77777777" w:rsidR="00C063D9" w:rsidRPr="009047B1" w:rsidRDefault="00C063D9" w:rsidP="00C063D9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2021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02CEBDEC" w14:textId="77777777" w:rsidTr="00A8597B">
        <w:tc>
          <w:tcPr>
            <w:tcW w:w="4675" w:type="dxa"/>
          </w:tcPr>
          <w:p w14:paraId="006B32AF" w14:textId="3848E097" w:rsidR="00613D6B" w:rsidRPr="008B0A4B" w:rsidRDefault="008B0A4B" w:rsidP="00A8597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GWP:</w:t>
            </w:r>
          </w:p>
        </w:tc>
        <w:tc>
          <w:tcPr>
            <w:tcW w:w="4675" w:type="dxa"/>
          </w:tcPr>
          <w:p w14:paraId="2B84055E" w14:textId="58E0BA3F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 „</w:t>
            </w:r>
            <w:r w:rsidR="00C063D9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F836568" w14:textId="77777777" w:rsidTr="00A8597B">
        <w:tc>
          <w:tcPr>
            <w:tcW w:w="4675" w:type="dxa"/>
          </w:tcPr>
          <w:p w14:paraId="5058AC63" w14:textId="25FCAADE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13D6B" w:rsidRPr="009047B1" w14:paraId="226818AB" w14:textId="77777777" w:rsidTr="00A8597B">
        <w:tc>
          <w:tcPr>
            <w:tcW w:w="4675" w:type="dxa"/>
          </w:tcPr>
          <w:p w14:paraId="1ED649AF" w14:textId="029EBCDF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GWP-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13D6B" w:rsidRPr="009047B1" w14:paraId="3626FC4E" w14:textId="77777777" w:rsidTr="00A8597B">
        <w:tc>
          <w:tcPr>
            <w:tcW w:w="4675" w:type="dxa"/>
          </w:tcPr>
          <w:p w14:paraId="0E872FB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063D9" w:rsidRPr="009047B1" w14:paraId="3942151C" w14:textId="77777777" w:rsidTr="00A8597B">
        <w:tc>
          <w:tcPr>
            <w:tcW w:w="4675" w:type="dxa"/>
          </w:tcPr>
          <w:p w14:paraId="034A94D8" w14:textId="2E3AD99B" w:rsidR="00C063D9" w:rsidRPr="009047B1" w:rsidRDefault="00C063D9" w:rsidP="00C063D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323246BC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4787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[კომპანიის სახელწოდება ან ფიზიკური პირის სახელი და გვარი]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C063D9" w:rsidRPr="009047B1" w14:paraId="647DC89E" w14:textId="77777777" w:rsidTr="00A8597B">
        <w:tc>
          <w:tcPr>
            <w:tcW w:w="4675" w:type="dxa"/>
          </w:tcPr>
          <w:p w14:paraId="3730AAB0" w14:textId="6E59EBAA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4F664702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C063D9" w:rsidRPr="009047B1" w14:paraId="4B223AAF" w14:textId="77777777" w:rsidTr="00A8597B">
        <w:tc>
          <w:tcPr>
            <w:tcW w:w="4675" w:type="dxa"/>
          </w:tcPr>
          <w:p w14:paraId="48863E5F" w14:textId="78101F63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6113AEB5" w14:textId="29A40F23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გვარი]</w:t>
            </w:r>
          </w:p>
        </w:tc>
      </w:tr>
      <w:tr w:rsidR="00C063D9" w:rsidRPr="009047B1" w14:paraId="456D47A7" w14:textId="77777777" w:rsidTr="00354B2E">
        <w:tc>
          <w:tcPr>
            <w:tcW w:w="4675" w:type="dxa"/>
          </w:tcPr>
          <w:p w14:paraId="7B3218BF" w14:textId="77777777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038F3C5B" w:rsidR="00C063D9" w:rsidRPr="009047B1" w:rsidRDefault="00C063D9" w:rsidP="00C063D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06595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1CF9C886" w:rsidR="00613D6B" w:rsidRPr="009047B1" w:rsidRDefault="00AE7FC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„კომპანია“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>
        <w:rPr>
          <w:rFonts w:ascii="Sylfaen" w:hAnsi="Sylfaen"/>
          <w:sz w:val="20"/>
          <w:szCs w:val="20"/>
        </w:rPr>
        <w:t>GWP-</w:t>
      </w:r>
      <w:r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გაუწიოს </w:t>
      </w:r>
      <w:r w:rsidR="00C2333C" w:rsidRPr="00C2333C">
        <w:rPr>
          <w:rFonts w:ascii="Sylfaen" w:hAnsi="Sylfaen"/>
          <w:sz w:val="20"/>
          <w:szCs w:val="20"/>
          <w:highlight w:val="yellow"/>
        </w:rPr>
        <w:t>[-]</w:t>
      </w:r>
      <w:r w:rsidR="00C2333C">
        <w:rPr>
          <w:rFonts w:ascii="Sylfaen" w:hAnsi="Sylfaen"/>
          <w:sz w:val="20"/>
          <w:szCs w:val="20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58A61000" w14:textId="4DEE6BB1" w:rsidR="00613D6B" w:rsidRPr="009047B1" w:rsidRDefault="00613D6B" w:rsidP="00613D6B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„მომსახურების“ გაწევის ზოგადი და სპეციალური პირობები მოცემულია დანართში</w:t>
      </w:r>
      <w:r w:rsidR="0088194E">
        <w:rPr>
          <w:rFonts w:ascii="Sylfaen" w:hAnsi="Sylfaen"/>
          <w:sz w:val="20"/>
          <w:szCs w:val="20"/>
          <w:lang w:val="ka-GE"/>
        </w:rPr>
        <w:t xml:space="preserve"> N1</w:t>
      </w:r>
      <w:r w:rsidRPr="009047B1">
        <w:rPr>
          <w:rFonts w:ascii="Sylfaen" w:hAnsi="Sylfaen"/>
          <w:sz w:val="20"/>
          <w:szCs w:val="20"/>
          <w:lang w:val="ka-GE"/>
        </w:rPr>
        <w:t>.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2. „ხელშეკრულების“ მოქმედების ვადა</w:t>
      </w:r>
    </w:p>
    <w:p w14:paraId="321F6539" w14:textId="53A944A2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88194E">
        <w:rPr>
          <w:rFonts w:ascii="Sylfaen" w:hAnsi="Sylfaen"/>
          <w:sz w:val="20"/>
          <w:szCs w:val="20"/>
        </w:rPr>
        <w:t>GWP-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88194E">
        <w:rPr>
          <w:rFonts w:ascii="Sylfaen" w:hAnsi="Sylfaen"/>
          <w:sz w:val="20"/>
          <w:szCs w:val="20"/>
          <w:highlight w:val="yellow"/>
          <w:lang w:val="ka-GE"/>
        </w:rPr>
        <w:t>[--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]</w:t>
      </w:r>
      <w:r w:rsidRPr="009047B1">
        <w:rPr>
          <w:rFonts w:ascii="Sylfaen" w:hAnsi="Sylfaen"/>
          <w:sz w:val="20"/>
          <w:szCs w:val="20"/>
          <w:lang w:val="ka-GE"/>
        </w:rPr>
        <w:t xml:space="preserve"> თვის განმავლობაში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  <w:bookmarkStart w:id="0" w:name="_GoBack"/>
      <w:bookmarkEnd w:id="0"/>
    </w:p>
    <w:p w14:paraId="797B1757" w14:textId="24579230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1061CD">
        <w:rPr>
          <w:rFonts w:ascii="Sylfaen" w:hAnsi="Sylfaen"/>
          <w:b/>
          <w:sz w:val="20"/>
          <w:szCs w:val="20"/>
          <w:lang w:val="ka-GE"/>
        </w:rPr>
        <w:t xml:space="preserve">„ნასყიდობის ფასი“ </w:t>
      </w:r>
      <w:r w:rsidRPr="009047B1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023B6A6E" w14:textId="273C0303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გასაწევი „მომსახურების“</w:t>
      </w:r>
      <w:r w:rsidR="00C2333C">
        <w:rPr>
          <w:rFonts w:ascii="Sylfaen" w:hAnsi="Sylfaen"/>
          <w:sz w:val="20"/>
          <w:szCs w:val="20"/>
        </w:rPr>
        <w:t xml:space="preserve"> </w:t>
      </w:r>
      <w:r w:rsidR="00C2333C">
        <w:rPr>
          <w:rFonts w:ascii="Sylfaen" w:hAnsi="Sylfaen"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F004FC">
        <w:rPr>
          <w:rFonts w:ascii="Sylfaen" w:hAnsi="Sylfaen"/>
          <w:sz w:val="20"/>
          <w:szCs w:val="20"/>
          <w:lang w:val="ka-GE"/>
        </w:rPr>
        <w:t xml:space="preserve">შეადგენს </w:t>
      </w:r>
      <w:r w:rsidR="00C2333C">
        <w:rPr>
          <w:rFonts w:ascii="Sylfaen" w:hAnsi="Sylfaen"/>
          <w:sz w:val="20"/>
          <w:szCs w:val="20"/>
        </w:rPr>
        <w:t>[-]</w:t>
      </w:r>
      <w:r w:rsidR="00354B2E">
        <w:rPr>
          <w:rFonts w:ascii="Sylfaen" w:hAnsi="Sylfaen"/>
          <w:sz w:val="20"/>
          <w:szCs w:val="20"/>
          <w:lang w:val="ka-GE"/>
        </w:rPr>
        <w:t xml:space="preserve"> (სამი ათასი)</w:t>
      </w:r>
      <w:r w:rsidR="00F004FC">
        <w:rPr>
          <w:rFonts w:ascii="Sylfaen" w:hAnsi="Sylfaen"/>
          <w:sz w:val="20"/>
          <w:szCs w:val="20"/>
          <w:lang w:val="ka-GE"/>
        </w:rPr>
        <w:t xml:space="preserve"> ლარს</w:t>
      </w:r>
      <w:r w:rsidR="00C2333C">
        <w:rPr>
          <w:rFonts w:ascii="Sylfaen" w:hAnsi="Sylfaen"/>
          <w:sz w:val="20"/>
          <w:szCs w:val="20"/>
        </w:rPr>
        <w:t xml:space="preserve"> </w:t>
      </w:r>
      <w:r w:rsidRPr="009047B1">
        <w:rPr>
          <w:rFonts w:ascii="Sylfaen" w:hAnsi="Sylfaen"/>
          <w:sz w:val="20"/>
          <w:szCs w:val="20"/>
          <w:lang w:val="ka-GE"/>
        </w:rPr>
        <w:t>„</w:t>
      </w:r>
      <w:r w:rsidR="001061CD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9047B1">
        <w:rPr>
          <w:rFonts w:ascii="Sylfaen" w:hAnsi="Sylfaen"/>
          <w:sz w:val="20"/>
          <w:szCs w:val="20"/>
          <w:lang w:val="ka-GE"/>
        </w:rPr>
        <w:t>“).</w:t>
      </w:r>
    </w:p>
    <w:p w14:paraId="3C6EC152" w14:textId="3807986F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2F609D">
        <w:rPr>
          <w:rFonts w:ascii="Sylfaen" w:hAnsi="Sylfaen"/>
          <w:sz w:val="20"/>
          <w:szCs w:val="20"/>
          <w:lang w:val="ka-GE"/>
        </w:rPr>
        <w:t xml:space="preserve">„ნასყიდობის ფასის“ </w:t>
      </w:r>
      <w:r w:rsidRPr="009047B1">
        <w:rPr>
          <w:rFonts w:ascii="Sylfaen" w:hAnsi="Sylfaen"/>
          <w:sz w:val="20"/>
          <w:szCs w:val="20"/>
          <w:lang w:val="ka-GE"/>
        </w:rPr>
        <w:t xml:space="preserve">გადახდა განხორციელდება </w:t>
      </w:r>
      <w:r w:rsidR="002F609D">
        <w:rPr>
          <w:rFonts w:ascii="Sylfaen" w:hAnsi="Sylfaen"/>
          <w:sz w:val="20"/>
          <w:szCs w:val="20"/>
          <w:lang w:val="ka-GE"/>
        </w:rPr>
        <w:t xml:space="preserve">„კომპანიის“ </w:t>
      </w:r>
      <w:r w:rsidRPr="009047B1">
        <w:rPr>
          <w:rFonts w:ascii="Sylfaen" w:hAnsi="Sylfaen"/>
          <w:sz w:val="20"/>
          <w:szCs w:val="20"/>
          <w:lang w:val="ka-GE"/>
        </w:rPr>
        <w:t>შემდეგ საბანაკო ანგარიშზე თანხის გადარიცხვის გზით:</w:t>
      </w:r>
    </w:p>
    <w:p w14:paraId="7FFB4BF1" w14:textId="2F501E8E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  <w:r w:rsidR="0003696B">
        <w:rPr>
          <w:rFonts w:ascii="Sylfaen" w:hAnsi="Sylfaen"/>
          <w:sz w:val="20"/>
          <w:szCs w:val="20"/>
          <w:lang w:val="ka-GE"/>
        </w:rPr>
        <w:t>სს „თიბისი ბანკი“</w:t>
      </w:r>
    </w:p>
    <w:p w14:paraId="3CEB1612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21BA91CC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  <w:r w:rsidRPr="009047B1">
        <w:rPr>
          <w:rFonts w:ascii="Sylfaen" w:hAnsi="Sylfaen"/>
          <w:sz w:val="20"/>
          <w:szCs w:val="20"/>
          <w:highlight w:val="yellow"/>
          <w:lang w:val="ka-GE"/>
        </w:rPr>
        <w:t>[-]</w:t>
      </w:r>
    </w:p>
    <w:p w14:paraId="0D479B37" w14:textId="439A76CD" w:rsidR="00B6446A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B63BB92" w14:textId="42271AD0" w:rsidR="00613D6B" w:rsidRPr="009047B1" w:rsidRDefault="00354B2E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4.1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დანართი N1 – „ხელშეკრულების“ სტანდარტული პირობები</w:t>
      </w:r>
    </w:p>
    <w:p w14:paraId="6CF94AF8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39CF7865" w14:textId="77777777" w:rsidR="009729A1" w:rsidRPr="009047B1" w:rsidRDefault="00270A50">
      <w:pPr>
        <w:rPr>
          <w:sz w:val="20"/>
          <w:szCs w:val="20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2BB1C62" w14:textId="77777777" w:rsidR="00613D6B" w:rsidRPr="009047B1" w:rsidRDefault="00613D6B">
      <w:pPr>
        <w:rPr>
          <w:sz w:val="20"/>
          <w:szCs w:val="20"/>
        </w:rPr>
      </w:pP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638B89F1" w14:textId="5EEC39EC" w:rsidR="00613D6B" w:rsidRPr="00852492" w:rsidRDefault="00852492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GWP</w:t>
            </w:r>
          </w:p>
          <w:p w14:paraId="7B37CB99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268A9FC0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371C6C36" w14:textId="1D8D05EC" w:rsidR="00613D6B" w:rsidRPr="00852492" w:rsidRDefault="00852492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881EB67" w14:textId="1A3D6E29" w:rsidR="00613D6B" w:rsidRPr="00852492" w:rsidRDefault="00852492" w:rsidP="00613D6B">
            <w:pPr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0B30ADF5" w14:textId="4BFB66A2" w:rsidR="00613D6B" w:rsidRPr="00852492" w:rsidRDefault="00852492" w:rsidP="00613D6B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852492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77777777" w:rsidR="00613D6B" w:rsidRPr="009047B1" w:rsidRDefault="00613D6B">
      <w:pPr>
        <w:rPr>
          <w:sz w:val="20"/>
          <w:szCs w:val="20"/>
        </w:rPr>
      </w:pPr>
    </w:p>
    <w:sectPr w:rsidR="00613D6B" w:rsidRPr="0090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1061CD"/>
    <w:rsid w:val="00215135"/>
    <w:rsid w:val="00240542"/>
    <w:rsid w:val="00270A50"/>
    <w:rsid w:val="002F609D"/>
    <w:rsid w:val="00354B2E"/>
    <w:rsid w:val="003F0975"/>
    <w:rsid w:val="00613D6B"/>
    <w:rsid w:val="00687409"/>
    <w:rsid w:val="00852492"/>
    <w:rsid w:val="0088194E"/>
    <w:rsid w:val="008B0A4B"/>
    <w:rsid w:val="009047B1"/>
    <w:rsid w:val="0097685F"/>
    <w:rsid w:val="00A123C5"/>
    <w:rsid w:val="00AA3AAA"/>
    <w:rsid w:val="00AE7FCB"/>
    <w:rsid w:val="00B6446A"/>
    <w:rsid w:val="00C063D9"/>
    <w:rsid w:val="00C2333C"/>
    <w:rsid w:val="00F0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E85B5-A045-40FC-82C0-DFFAFAD7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Giga Natsvlishvili</cp:lastModifiedBy>
  <cp:revision>6</cp:revision>
  <dcterms:created xsi:type="dcterms:W3CDTF">2021-05-17T10:01:00Z</dcterms:created>
  <dcterms:modified xsi:type="dcterms:W3CDTF">2021-10-26T14:10:00Z</dcterms:modified>
</cp:coreProperties>
</file>